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DCDDE8" w14:textId="77777777" w:rsidR="0060467B" w:rsidRPr="0060467B" w:rsidRDefault="0060467B" w:rsidP="0060467B">
      <w:pPr>
        <w:spacing w:before="480"/>
        <w:rPr>
          <w:rFonts w:ascii="Calibri" w:hAnsi="Calibri" w:cs="Times New Roman"/>
          <w:color w:val="000000"/>
          <w:sz w:val="22"/>
          <w:szCs w:val="22"/>
        </w:rPr>
      </w:pPr>
      <w:bookmarkStart w:id="0" w:name="_Toc355701769"/>
      <w:bookmarkStart w:id="1" w:name="_GoBack"/>
      <w:bookmarkEnd w:id="1"/>
      <w:r w:rsidRPr="0060467B">
        <w:rPr>
          <w:rFonts w:ascii="Cambria" w:hAnsi="Cambria" w:cs="Times New Roman"/>
          <w:b/>
          <w:bCs/>
          <w:color w:val="365F91"/>
          <w:sz w:val="28"/>
          <w:szCs w:val="28"/>
        </w:rPr>
        <w:t>Tasks to Include in ITP Deliverables</w:t>
      </w:r>
      <w:bookmarkEnd w:id="0"/>
    </w:p>
    <w:p w14:paraId="3D39DD9B" w14:textId="77777777" w:rsidR="0060467B" w:rsidRPr="0060467B" w:rsidRDefault="0060467B" w:rsidP="0060467B">
      <w:pPr>
        <w:rPr>
          <w:rFonts w:ascii="Calibri" w:hAnsi="Calibri" w:cs="Times New Roman"/>
          <w:color w:val="000000"/>
          <w:sz w:val="22"/>
          <w:szCs w:val="22"/>
        </w:rPr>
      </w:pPr>
      <w:r w:rsidRPr="0060467B">
        <w:rPr>
          <w:rFonts w:ascii="Times New Roman" w:hAnsi="Times New Roman" w:cs="Times New Roman"/>
          <w:color w:val="000000"/>
          <w:sz w:val="20"/>
          <w:szCs w:val="20"/>
        </w:rPr>
        <w:t> </w:t>
      </w:r>
    </w:p>
    <w:p w14:paraId="6FF7525B" w14:textId="77777777" w:rsidR="0060467B" w:rsidRPr="0060467B" w:rsidRDefault="0060467B" w:rsidP="0060467B">
      <w:pPr>
        <w:rPr>
          <w:rFonts w:ascii="Calibri" w:hAnsi="Calibri" w:cs="Times New Roman"/>
          <w:color w:val="000000"/>
          <w:sz w:val="22"/>
          <w:szCs w:val="22"/>
        </w:rPr>
      </w:pPr>
      <w:r w:rsidRPr="0060467B">
        <w:rPr>
          <w:rFonts w:ascii="Times New Roman" w:hAnsi="Times New Roman" w:cs="Times New Roman"/>
          <w:color w:val="000000"/>
          <w:sz w:val="20"/>
          <w:szCs w:val="20"/>
        </w:rPr>
        <w:t>Please ensure that your WBS (and .</w:t>
      </w:r>
      <w:proofErr w:type="spellStart"/>
      <w:r w:rsidRPr="0060467B">
        <w:rPr>
          <w:rFonts w:ascii="Times New Roman" w:hAnsi="Times New Roman" w:cs="Times New Roman"/>
          <w:color w:val="000000"/>
          <w:sz w:val="20"/>
          <w:szCs w:val="20"/>
        </w:rPr>
        <w:t>mpp</w:t>
      </w:r>
      <w:proofErr w:type="spellEnd"/>
      <w:r w:rsidRPr="0060467B">
        <w:rPr>
          <w:rFonts w:ascii="Times New Roman" w:hAnsi="Times New Roman" w:cs="Times New Roman"/>
          <w:color w:val="000000"/>
          <w:sz w:val="20"/>
          <w:szCs w:val="20"/>
        </w:rPr>
        <w:t xml:space="preserve"> file) include the following tasks at the least, as part of your WBS.  Note that this these are necessary but far from sufficient.  Many more tasks are needed.  This also does not mean that a single task will necessarily suffice for each of these.  Rather, include as many tasks as it takes to do the job, but please include at least the following kinds of tasks in addition to whatever else you were planning for your WBS:</w:t>
      </w:r>
    </w:p>
    <w:p w14:paraId="7E1F5F19" w14:textId="77777777" w:rsidR="0060467B" w:rsidRPr="0060467B" w:rsidRDefault="0060467B" w:rsidP="0060467B">
      <w:pPr>
        <w:rPr>
          <w:rFonts w:ascii="Calibri" w:hAnsi="Calibri" w:cs="Times New Roman"/>
          <w:color w:val="000000"/>
          <w:sz w:val="22"/>
          <w:szCs w:val="22"/>
        </w:rPr>
      </w:pPr>
      <w:r w:rsidRPr="0060467B">
        <w:rPr>
          <w:rFonts w:ascii="Times New Roman" w:hAnsi="Times New Roman" w:cs="Times New Roman"/>
          <w:color w:val="000000"/>
          <w:sz w:val="20"/>
          <w:szCs w:val="20"/>
        </w:rPr>
        <w:t> </w:t>
      </w:r>
    </w:p>
    <w:p w14:paraId="14902D9B" w14:textId="77777777" w:rsidR="0060467B" w:rsidRPr="0060467B" w:rsidRDefault="0060467B" w:rsidP="0060467B">
      <w:pPr>
        <w:numPr>
          <w:ilvl w:val="0"/>
          <w:numId w:val="1"/>
        </w:numPr>
        <w:spacing w:before="100" w:beforeAutospacing="1"/>
        <w:rPr>
          <w:rFonts w:ascii="-webkit-standard" w:eastAsia="Times New Roman" w:hAnsi="-webkit-standard" w:cs="Times New Roman"/>
          <w:color w:val="000000"/>
        </w:rPr>
      </w:pPr>
      <w:r w:rsidRPr="0060467B">
        <w:rPr>
          <w:rFonts w:ascii="Times New Roman" w:eastAsia="Times New Roman" w:hAnsi="Times New Roman" w:cs="Times New Roman"/>
          <w:color w:val="000000"/>
          <w:sz w:val="20"/>
          <w:szCs w:val="20"/>
        </w:rPr>
        <w:t>Separate Tasks regarding ordering, delivering, and receiving hardware</w:t>
      </w:r>
    </w:p>
    <w:p w14:paraId="7A325FF5" w14:textId="77777777" w:rsidR="0060467B" w:rsidRPr="0060467B" w:rsidRDefault="0060467B" w:rsidP="0060467B">
      <w:pPr>
        <w:numPr>
          <w:ilvl w:val="0"/>
          <w:numId w:val="1"/>
        </w:numPr>
        <w:spacing w:before="100" w:beforeAutospacing="1"/>
        <w:rPr>
          <w:rFonts w:ascii="-webkit-standard" w:eastAsia="Times New Roman" w:hAnsi="-webkit-standard" w:cs="Times New Roman"/>
          <w:color w:val="000000"/>
        </w:rPr>
      </w:pPr>
      <w:r w:rsidRPr="0060467B">
        <w:rPr>
          <w:rFonts w:ascii="Times New Roman" w:eastAsia="Times New Roman" w:hAnsi="Times New Roman" w:cs="Times New Roman"/>
          <w:color w:val="000000"/>
          <w:sz w:val="20"/>
          <w:szCs w:val="20"/>
        </w:rPr>
        <w:t>Separate Tasks regarding ordering, delivering, and receiving software</w:t>
      </w:r>
    </w:p>
    <w:p w14:paraId="7998333C" w14:textId="77777777" w:rsidR="0060467B" w:rsidRPr="0060467B" w:rsidRDefault="0060467B" w:rsidP="0060467B">
      <w:pPr>
        <w:numPr>
          <w:ilvl w:val="0"/>
          <w:numId w:val="1"/>
        </w:numPr>
        <w:spacing w:before="100" w:beforeAutospacing="1"/>
        <w:rPr>
          <w:rFonts w:ascii="-webkit-standard" w:eastAsia="Times New Roman" w:hAnsi="-webkit-standard" w:cs="Times New Roman"/>
          <w:color w:val="000000"/>
        </w:rPr>
      </w:pPr>
      <w:r w:rsidRPr="0060467B">
        <w:rPr>
          <w:rFonts w:ascii="Times New Roman" w:eastAsia="Times New Roman" w:hAnsi="Times New Roman" w:cs="Times New Roman"/>
          <w:color w:val="000000"/>
          <w:sz w:val="20"/>
          <w:szCs w:val="20"/>
        </w:rPr>
        <w:t>Separate Tasks regarding ordering, delivering, and receiving networking</w:t>
      </w:r>
    </w:p>
    <w:p w14:paraId="5EF2811A" w14:textId="77777777" w:rsidR="0060467B" w:rsidRPr="0060467B" w:rsidRDefault="0060467B" w:rsidP="0060467B">
      <w:pPr>
        <w:numPr>
          <w:ilvl w:val="0"/>
          <w:numId w:val="1"/>
        </w:numPr>
        <w:spacing w:before="100" w:beforeAutospacing="1"/>
        <w:rPr>
          <w:rFonts w:ascii="-webkit-standard" w:eastAsia="Times New Roman" w:hAnsi="-webkit-standard" w:cs="Times New Roman"/>
          <w:color w:val="000000"/>
        </w:rPr>
      </w:pPr>
      <w:r w:rsidRPr="0060467B">
        <w:rPr>
          <w:rFonts w:ascii="Times New Roman" w:eastAsia="Times New Roman" w:hAnsi="Times New Roman" w:cs="Times New Roman"/>
          <w:color w:val="000000"/>
          <w:sz w:val="20"/>
          <w:szCs w:val="20"/>
        </w:rPr>
        <w:t>Separate Tasks regarding installing hardware</w:t>
      </w:r>
    </w:p>
    <w:p w14:paraId="184FA979" w14:textId="77777777" w:rsidR="0060467B" w:rsidRPr="0060467B" w:rsidRDefault="0060467B" w:rsidP="0060467B">
      <w:pPr>
        <w:numPr>
          <w:ilvl w:val="0"/>
          <w:numId w:val="1"/>
        </w:numPr>
        <w:spacing w:before="100" w:beforeAutospacing="1"/>
        <w:rPr>
          <w:rFonts w:ascii="-webkit-standard" w:eastAsia="Times New Roman" w:hAnsi="-webkit-standard" w:cs="Times New Roman"/>
          <w:color w:val="000000"/>
        </w:rPr>
      </w:pPr>
      <w:r w:rsidRPr="0060467B">
        <w:rPr>
          <w:rFonts w:ascii="Times New Roman" w:eastAsia="Times New Roman" w:hAnsi="Times New Roman" w:cs="Times New Roman"/>
          <w:color w:val="000000"/>
          <w:sz w:val="20"/>
          <w:szCs w:val="20"/>
        </w:rPr>
        <w:t>Separate Tasks regarding installing software</w:t>
      </w:r>
    </w:p>
    <w:p w14:paraId="4325576E" w14:textId="77777777" w:rsidR="0060467B" w:rsidRPr="0060467B" w:rsidRDefault="0060467B" w:rsidP="0060467B">
      <w:pPr>
        <w:numPr>
          <w:ilvl w:val="0"/>
          <w:numId w:val="1"/>
        </w:numPr>
        <w:spacing w:before="100" w:beforeAutospacing="1"/>
        <w:rPr>
          <w:rFonts w:ascii="-webkit-standard" w:eastAsia="Times New Roman" w:hAnsi="-webkit-standard" w:cs="Times New Roman"/>
          <w:color w:val="000000"/>
        </w:rPr>
      </w:pPr>
      <w:r w:rsidRPr="0060467B">
        <w:rPr>
          <w:rFonts w:ascii="Times New Roman" w:eastAsia="Times New Roman" w:hAnsi="Times New Roman" w:cs="Times New Roman"/>
          <w:color w:val="000000"/>
          <w:sz w:val="20"/>
          <w:szCs w:val="20"/>
        </w:rPr>
        <w:t>Separate Tasks regarding installing networking</w:t>
      </w:r>
    </w:p>
    <w:p w14:paraId="0A97F3F3" w14:textId="77777777" w:rsidR="0060467B" w:rsidRPr="0060467B" w:rsidRDefault="0060467B" w:rsidP="0060467B">
      <w:pPr>
        <w:numPr>
          <w:ilvl w:val="0"/>
          <w:numId w:val="1"/>
        </w:numPr>
        <w:spacing w:before="100" w:beforeAutospacing="1"/>
        <w:rPr>
          <w:rFonts w:ascii="-webkit-standard" w:eastAsia="Times New Roman" w:hAnsi="-webkit-standard" w:cs="Times New Roman"/>
          <w:color w:val="000000"/>
        </w:rPr>
      </w:pPr>
      <w:r w:rsidRPr="0060467B">
        <w:rPr>
          <w:rFonts w:ascii="Times New Roman" w:eastAsia="Times New Roman" w:hAnsi="Times New Roman" w:cs="Times New Roman"/>
          <w:color w:val="000000"/>
          <w:sz w:val="20"/>
          <w:szCs w:val="20"/>
        </w:rPr>
        <w:t>Separate Tasks regarding managing, controlling, and monitoring the project and the team</w:t>
      </w:r>
    </w:p>
    <w:p w14:paraId="027674B8" w14:textId="77777777" w:rsidR="0060467B" w:rsidRPr="0060467B" w:rsidRDefault="0060467B" w:rsidP="0060467B">
      <w:pPr>
        <w:numPr>
          <w:ilvl w:val="0"/>
          <w:numId w:val="1"/>
        </w:numPr>
        <w:spacing w:before="100" w:beforeAutospacing="1"/>
        <w:rPr>
          <w:rFonts w:ascii="-webkit-standard" w:eastAsia="Times New Roman" w:hAnsi="-webkit-standard" w:cs="Times New Roman"/>
          <w:color w:val="000000"/>
        </w:rPr>
      </w:pPr>
      <w:r w:rsidRPr="0060467B">
        <w:rPr>
          <w:rFonts w:ascii="Times New Roman" w:eastAsia="Times New Roman" w:hAnsi="Times New Roman" w:cs="Times New Roman"/>
          <w:color w:val="000000"/>
          <w:sz w:val="20"/>
          <w:szCs w:val="20"/>
        </w:rPr>
        <w:t>Separate tasks for Project meetings and/or status reports. </w:t>
      </w:r>
    </w:p>
    <w:p w14:paraId="1568563E" w14:textId="77777777" w:rsidR="0060467B" w:rsidRPr="0060467B" w:rsidRDefault="0060467B" w:rsidP="0060467B">
      <w:pPr>
        <w:rPr>
          <w:rFonts w:ascii="Calibri" w:hAnsi="Calibri" w:cs="Times New Roman"/>
          <w:color w:val="000000"/>
          <w:sz w:val="22"/>
          <w:szCs w:val="22"/>
        </w:rPr>
      </w:pPr>
      <w:r w:rsidRPr="0060467B">
        <w:rPr>
          <w:rFonts w:ascii="Times New Roman" w:hAnsi="Times New Roman" w:cs="Times New Roman"/>
          <w:color w:val="000000"/>
          <w:sz w:val="20"/>
          <w:szCs w:val="20"/>
        </w:rPr>
        <w:t> </w:t>
      </w:r>
    </w:p>
    <w:p w14:paraId="5EC1401F" w14:textId="77777777" w:rsidR="0060467B" w:rsidRPr="0060467B" w:rsidRDefault="0060467B" w:rsidP="0060467B">
      <w:pPr>
        <w:rPr>
          <w:rFonts w:ascii="Calibri" w:hAnsi="Calibri" w:cs="Times New Roman"/>
          <w:color w:val="000000"/>
          <w:sz w:val="22"/>
          <w:szCs w:val="22"/>
        </w:rPr>
      </w:pPr>
      <w:r w:rsidRPr="0060467B">
        <w:rPr>
          <w:rFonts w:ascii="Times New Roman" w:hAnsi="Times New Roman" w:cs="Times New Roman"/>
          <w:color w:val="000000"/>
          <w:sz w:val="20"/>
          <w:szCs w:val="20"/>
        </w:rPr>
        <w:t>To reiterate, there is a lot more to the WBS than this.  However, you will find these tasks to be needed in later ITP deliverables.  Omitting them would likely be detrimental for many assignments.</w:t>
      </w:r>
    </w:p>
    <w:p w14:paraId="36C5CD90" w14:textId="77777777" w:rsidR="00C90769" w:rsidRDefault="00C90769"/>
    <w:sectPr w:rsidR="00C90769" w:rsidSect="00861F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webkit-standard">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87C48"/>
    <w:multiLevelType w:val="multilevel"/>
    <w:tmpl w:val="55FA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67B"/>
    <w:rsid w:val="0060467B"/>
    <w:rsid w:val="00861F9B"/>
    <w:rsid w:val="00C90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ADE4D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467B"/>
    <w:pPr>
      <w:spacing w:before="100" w:beforeAutospacing="1" w:after="100" w:afterAutospacing="1"/>
    </w:pPr>
    <w:rPr>
      <w:rFonts w:ascii="Times New Roman" w:hAnsi="Times New Roman" w:cs="Times New Roman"/>
    </w:rPr>
  </w:style>
  <w:style w:type="character" w:customStyle="1" w:styleId="apple-converted-space">
    <w:name w:val="apple-converted-space"/>
    <w:basedOn w:val="DefaultParagraphFont"/>
    <w:rsid w:val="006046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4201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178</Words>
  <Characters>1021</Characters>
  <Application>Microsoft Macintosh Word</Application>
  <DocSecurity>0</DocSecurity>
  <Lines>8</Lines>
  <Paragraphs>2</Paragraphs>
  <ScaleCrop>false</ScaleCrop>
  <LinksUpToDate>false</LinksUpToDate>
  <CharactersWithSpaces>1197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2019-02-02T01:39:00Z</dcterms:created>
  <dcterms:modified xsi:type="dcterms:W3CDTF">2019-02-02T01:40:00Z</dcterms:modified>
</cp:coreProperties>
</file>